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13" w:rsidRPr="00317713" w:rsidRDefault="00317713" w:rsidP="00317713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Порядок и время личного приема граждан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br/>
        <w:t>Организация личного приема граждан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В Администрации Барун-Хемчикского кожууна (далее – Администрация) организован текущий личный прием граждан и прием граждан руководством Администрации.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Текущий личный прием граждан осуществляется специалистами Отдела кадров (далее – Отдел по работе с обращениями граждан) без предварительной записи в приемной Администрации по адресу: с</w:t>
      </w:r>
      <w:proofErr w:type="gramStart"/>
      <w:r w:rsidRPr="00317713">
        <w:rPr>
          <w:rFonts w:ascii="Arial" w:hAnsi="Arial" w:cs="Arial"/>
          <w:sz w:val="21"/>
          <w:szCs w:val="21"/>
        </w:rPr>
        <w:t>.К</w:t>
      </w:r>
      <w:proofErr w:type="gramEnd"/>
      <w:r w:rsidRPr="00317713">
        <w:rPr>
          <w:rFonts w:ascii="Arial" w:hAnsi="Arial" w:cs="Arial"/>
          <w:sz w:val="21"/>
          <w:szCs w:val="21"/>
        </w:rPr>
        <w:t xml:space="preserve">ызыл-Мажалык, </w:t>
      </w:r>
      <w:proofErr w:type="spellStart"/>
      <w:r w:rsidRPr="00317713">
        <w:rPr>
          <w:rFonts w:ascii="Arial" w:hAnsi="Arial" w:cs="Arial"/>
          <w:sz w:val="21"/>
          <w:szCs w:val="21"/>
        </w:rPr>
        <w:t>ул.Чадамба</w:t>
      </w:r>
      <w:proofErr w:type="spellEnd"/>
      <w:r w:rsidRPr="00317713">
        <w:rPr>
          <w:rFonts w:ascii="Arial" w:hAnsi="Arial" w:cs="Arial"/>
          <w:sz w:val="21"/>
          <w:szCs w:val="21"/>
        </w:rPr>
        <w:t xml:space="preserve"> дом 20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Личный прием граждан заместителями председателя осуществляется в соответствии с графиком личного приема, утверждаемым председателем, с учетом содержания обращения гражданина и подведомственности разрешения поставленных вопросов и проводится в приемной Администрации.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Заместителями председателя осуществляется личный прием граждан по рассмотрению аргументированных жалоб на решения, ранее принятые на личном приеме. 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Организацию приема граждан заместителями осуществляет организационный отдел:</w:t>
      </w:r>
    </w:p>
    <w:p w:rsidR="00317713" w:rsidRPr="00317713" w:rsidRDefault="00317713" w:rsidP="0031771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обеспечение записи граждан на личный приём;</w:t>
      </w:r>
    </w:p>
    <w:p w:rsidR="00317713" w:rsidRPr="00317713" w:rsidRDefault="00317713" w:rsidP="00317713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своевременное уведомление граждан о проведении личного приема, его месте и времени.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Организацию приема граждан руководством Администрации осуществляют должностные лица администрации:</w:t>
      </w:r>
    </w:p>
    <w:p w:rsidR="00317713" w:rsidRPr="00317713" w:rsidRDefault="00317713" w:rsidP="00317713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обеспечение записи граждан на личный приём;</w:t>
      </w:r>
    </w:p>
    <w:p w:rsidR="00317713" w:rsidRPr="00317713" w:rsidRDefault="00317713" w:rsidP="00317713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своевременное уведомление граждан о проведении личного приема, его месте и времени.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Проведение личного приема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При личном приеме гражданин предъявляет документ, удостоверяющий его личность.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Граждане приглашаются на прием в порядке очередности. 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Должностные лица, осуществляющие прием граждан, вправе уточнить мотивы обращения и существо вопроса, а также ознакомиться с документами, подтверждающими обоснованность сведений и доводов.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При проведении личного приема граждан должностные лица, осуществляющие прием граждан, вправе привлекать в качестве экспертов сотрудников профильных структурных подразделений Администрации.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Ответ на обращение с согласия гражданина может быть дан ему устно в ходе личного приема, о чем делается запись в карточке личного приема гражданина (в случае, если изложенные в устном обращении факты и обстоятельства являются очевидными и не требуют дополнительной проверки).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На личном приеме гражданин имеет право подать письменное обращение по существу поднимаемых им вопросов и получить на него ответ в сроки, установленные законодательствами Республики Тыва и Российской Федерации.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На обращениях, принятых на личном приеме, указывается дата и делается отметка «принято на личном приеме». Рассмотрение таких обращений осуществляется в соответствии действующим законодательством.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Если в ходе личного приема выясняется, что решение поднимаемых гражданином вопросов не входит в компетенцию Администрации, гражданину разъясняется, куда и в каком порядке ему следует обратиться.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 xml:space="preserve">В ходе личного приема гражданину может быть отказано в рассмотрении его обращения, если ему ранее был дан ответ по существу поставленных в обращении вопросов, </w:t>
      </w:r>
      <w:proofErr w:type="gramStart"/>
      <w:r w:rsidRPr="00317713">
        <w:rPr>
          <w:rFonts w:ascii="Arial" w:hAnsi="Arial" w:cs="Arial"/>
          <w:sz w:val="21"/>
          <w:szCs w:val="21"/>
        </w:rPr>
        <w:t>информация</w:t>
      </w:r>
      <w:proofErr w:type="gramEnd"/>
      <w:r w:rsidRPr="00317713">
        <w:rPr>
          <w:rFonts w:ascii="Arial" w:hAnsi="Arial" w:cs="Arial"/>
          <w:sz w:val="21"/>
          <w:szCs w:val="21"/>
        </w:rPr>
        <w:t xml:space="preserve"> о чем заносится в карточку личного приема.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Место и время личного приема граждан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Личный прием граждан осуществляется в помещении председателя администрации по адресу: 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           с</w:t>
      </w:r>
      <w:proofErr w:type="gramStart"/>
      <w:r w:rsidRPr="00317713">
        <w:rPr>
          <w:rFonts w:ascii="Arial" w:hAnsi="Arial" w:cs="Arial"/>
          <w:sz w:val="21"/>
          <w:szCs w:val="21"/>
        </w:rPr>
        <w:t>.К</w:t>
      </w:r>
      <w:proofErr w:type="gramEnd"/>
      <w:r w:rsidRPr="00317713">
        <w:rPr>
          <w:rFonts w:ascii="Arial" w:hAnsi="Arial" w:cs="Arial"/>
          <w:sz w:val="21"/>
          <w:szCs w:val="21"/>
        </w:rPr>
        <w:t xml:space="preserve">ызыл-Мажалык, ул. </w:t>
      </w:r>
      <w:proofErr w:type="spellStart"/>
      <w:r w:rsidRPr="00317713">
        <w:rPr>
          <w:rFonts w:ascii="Arial" w:hAnsi="Arial" w:cs="Arial"/>
          <w:sz w:val="21"/>
          <w:szCs w:val="21"/>
        </w:rPr>
        <w:t>Чадамба</w:t>
      </w:r>
      <w:proofErr w:type="spellEnd"/>
      <w:r w:rsidRPr="00317713">
        <w:rPr>
          <w:rFonts w:ascii="Arial" w:hAnsi="Arial" w:cs="Arial"/>
          <w:sz w:val="21"/>
          <w:szCs w:val="21"/>
        </w:rPr>
        <w:t>, дом 20 этаж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Время текущего личного приема граждан: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   с понедельника по пятницу – с 17-00 до 20-00 (обеденный перерыв с 13-00 до 14-00);</w:t>
      </w:r>
    </w:p>
    <w:p w:rsidR="00317713" w:rsidRPr="00317713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17713">
        <w:rPr>
          <w:rFonts w:ascii="Arial" w:hAnsi="Arial" w:cs="Arial"/>
          <w:sz w:val="21"/>
          <w:szCs w:val="21"/>
        </w:rPr>
        <w:t>   суббота и воскресенье - выходной день.</w:t>
      </w:r>
    </w:p>
    <w:p w:rsidR="00652B9F" w:rsidRPr="00317713" w:rsidRDefault="00652B9F"/>
    <w:sectPr w:rsidR="00652B9F" w:rsidRPr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746"/>
    <w:multiLevelType w:val="multilevel"/>
    <w:tmpl w:val="353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437667"/>
    <w:multiLevelType w:val="multilevel"/>
    <w:tmpl w:val="219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713"/>
    <w:rsid w:val="00317713"/>
    <w:rsid w:val="0065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1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Baikara</dc:creator>
  <cp:keywords/>
  <dc:description/>
  <cp:lastModifiedBy>Baikara</cp:lastModifiedBy>
  <cp:revision>2</cp:revision>
  <dcterms:created xsi:type="dcterms:W3CDTF">2017-10-16T02:35:00Z</dcterms:created>
  <dcterms:modified xsi:type="dcterms:W3CDTF">2017-10-16T02:36:00Z</dcterms:modified>
</cp:coreProperties>
</file>