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208" w:rsidRPr="00C57208" w:rsidRDefault="00C57208" w:rsidP="00C57208">
      <w:pPr>
        <w:shd w:val="clear" w:color="auto" w:fill="FFFFFF"/>
        <w:spacing w:after="340" w:line="240" w:lineRule="auto"/>
        <w:jc w:val="center"/>
        <w:outlineLvl w:val="1"/>
        <w:rPr>
          <w:rFonts w:ascii="Roboto" w:eastAsia="Times New Roman" w:hAnsi="Roboto" w:cs="Times New Roman"/>
          <w:color w:val="000000"/>
          <w:sz w:val="36"/>
          <w:szCs w:val="36"/>
          <w:lang w:eastAsia="ru-RU"/>
        </w:rPr>
      </w:pPr>
      <w:r w:rsidRPr="00C57208">
        <w:rPr>
          <w:rFonts w:ascii="Roboto" w:eastAsia="Times New Roman" w:hAnsi="Roboto" w:cs="Times New Roman"/>
          <w:color w:val="000000"/>
          <w:sz w:val="36"/>
          <w:szCs w:val="36"/>
          <w:lang w:eastAsia="ru-RU"/>
        </w:rPr>
        <w:t>Что представляет собой судебный штраф?</w:t>
      </w:r>
    </w:p>
    <w:p w:rsidR="00C57208" w:rsidRPr="00C57208" w:rsidRDefault="00C57208" w:rsidP="00C57208">
      <w:pPr>
        <w:shd w:val="clear" w:color="auto" w:fill="FFFFFF"/>
        <w:spacing w:after="0" w:line="240" w:lineRule="auto"/>
        <w:rPr>
          <w:rFonts w:ascii="Roboto" w:eastAsia="Times New Roman" w:hAnsi="Roboto" w:cs="Times New Roman"/>
          <w:color w:val="000000"/>
          <w:lang w:eastAsia="ru-RU"/>
        </w:rPr>
      </w:pPr>
      <w:r w:rsidRPr="00C57208">
        <w:rPr>
          <w:rFonts w:ascii="Roboto" w:eastAsia="Times New Roman" w:hAnsi="Roboto" w:cs="Times New Roman"/>
          <w:color w:val="000000"/>
          <w:lang w:eastAsia="ru-RU"/>
        </w:rPr>
        <w:t>  </w:t>
      </w:r>
    </w:p>
    <w:p w:rsidR="00C57208" w:rsidRPr="00C57208" w:rsidRDefault="00C57208" w:rsidP="00C57208">
      <w:pPr>
        <w:shd w:val="clear" w:color="auto" w:fill="FFFFFF"/>
        <w:spacing w:after="204" w:line="240" w:lineRule="auto"/>
        <w:ind w:firstLine="708"/>
        <w:jc w:val="both"/>
        <w:rPr>
          <w:rFonts w:ascii="Roboto" w:eastAsia="Times New Roman" w:hAnsi="Roboto" w:cs="Times New Roman"/>
          <w:color w:val="000000"/>
          <w:lang w:eastAsia="ru-RU"/>
        </w:rPr>
      </w:pPr>
      <w:r w:rsidRPr="00C57208">
        <w:rPr>
          <w:rFonts w:ascii="Roboto" w:eastAsia="Times New Roman" w:hAnsi="Roboto" w:cs="Times New Roman"/>
          <w:color w:val="000000"/>
          <w:sz w:val="27"/>
          <w:szCs w:val="27"/>
          <w:shd w:val="clear" w:color="auto" w:fill="FFFFFF"/>
          <w:lang w:eastAsia="ru-RU"/>
        </w:rPr>
        <w:t>Судебный штраф не является уголовным наказанием и применяется судом только с согласия лица, при освобождении его от уголовной ответственности.</w:t>
      </w:r>
    </w:p>
    <w:p w:rsidR="00C57208" w:rsidRPr="00C57208" w:rsidRDefault="00C57208" w:rsidP="00C57208">
      <w:pPr>
        <w:shd w:val="clear" w:color="auto" w:fill="FFFFFF"/>
        <w:spacing w:after="204" w:line="240" w:lineRule="auto"/>
        <w:ind w:firstLine="708"/>
        <w:jc w:val="both"/>
        <w:rPr>
          <w:rFonts w:ascii="Roboto" w:eastAsia="Times New Roman" w:hAnsi="Roboto" w:cs="Times New Roman"/>
          <w:color w:val="000000"/>
          <w:lang w:eastAsia="ru-RU"/>
        </w:rPr>
      </w:pPr>
      <w:r w:rsidRPr="00C57208">
        <w:rPr>
          <w:rFonts w:ascii="Roboto" w:eastAsia="Times New Roman" w:hAnsi="Roboto" w:cs="Times New Roman"/>
          <w:color w:val="000000"/>
          <w:sz w:val="27"/>
          <w:szCs w:val="27"/>
          <w:shd w:val="clear" w:color="auto" w:fill="FFFFFF"/>
          <w:lang w:eastAsia="ru-RU"/>
        </w:rPr>
        <w:t>Законом предусмотрены условия для назначения судебного штрафа:</w:t>
      </w:r>
    </w:p>
    <w:p w:rsidR="00C57208" w:rsidRPr="00C57208" w:rsidRDefault="00C57208" w:rsidP="00C57208">
      <w:pPr>
        <w:shd w:val="clear" w:color="auto" w:fill="FFFFFF"/>
        <w:spacing w:after="204" w:line="240" w:lineRule="auto"/>
        <w:ind w:firstLine="708"/>
        <w:jc w:val="both"/>
        <w:rPr>
          <w:rFonts w:ascii="Roboto" w:eastAsia="Times New Roman" w:hAnsi="Roboto" w:cs="Times New Roman"/>
          <w:color w:val="000000"/>
          <w:lang w:eastAsia="ru-RU"/>
        </w:rPr>
      </w:pPr>
      <w:r w:rsidRPr="00C57208">
        <w:rPr>
          <w:rFonts w:ascii="Roboto" w:eastAsia="Times New Roman" w:hAnsi="Roboto" w:cs="Times New Roman"/>
          <w:color w:val="000000"/>
          <w:sz w:val="27"/>
          <w:szCs w:val="27"/>
          <w:shd w:val="clear" w:color="auto" w:fill="FFFFFF"/>
          <w:lang w:eastAsia="ru-RU"/>
        </w:rPr>
        <w:t>- возмещение ущерба,</w:t>
      </w:r>
    </w:p>
    <w:p w:rsidR="00C57208" w:rsidRPr="00C57208" w:rsidRDefault="00C57208" w:rsidP="00C57208">
      <w:pPr>
        <w:shd w:val="clear" w:color="auto" w:fill="FFFFFF"/>
        <w:spacing w:after="204" w:line="240" w:lineRule="auto"/>
        <w:ind w:firstLine="708"/>
        <w:jc w:val="both"/>
        <w:rPr>
          <w:rFonts w:ascii="Roboto" w:eastAsia="Times New Roman" w:hAnsi="Roboto" w:cs="Times New Roman"/>
          <w:color w:val="000000"/>
          <w:lang w:eastAsia="ru-RU"/>
        </w:rPr>
      </w:pPr>
      <w:r w:rsidRPr="00C57208">
        <w:rPr>
          <w:rFonts w:ascii="Roboto" w:eastAsia="Times New Roman" w:hAnsi="Roboto" w:cs="Times New Roman"/>
          <w:color w:val="000000"/>
          <w:sz w:val="27"/>
          <w:szCs w:val="27"/>
          <w:shd w:val="clear" w:color="auto" w:fill="FFFFFF"/>
          <w:lang w:eastAsia="ru-RU"/>
        </w:rPr>
        <w:t>- преступление, по которым лицо освобождается от уголовной ответственности должно относиться к преступлениям небольшой или средней тяжести.</w:t>
      </w:r>
    </w:p>
    <w:p w:rsidR="00C57208" w:rsidRPr="00C57208" w:rsidRDefault="00C57208" w:rsidP="00C57208">
      <w:pPr>
        <w:shd w:val="clear" w:color="auto" w:fill="FFFFFF"/>
        <w:spacing w:after="204" w:line="240" w:lineRule="auto"/>
        <w:ind w:firstLine="708"/>
        <w:jc w:val="both"/>
        <w:rPr>
          <w:rFonts w:ascii="Roboto" w:eastAsia="Times New Roman" w:hAnsi="Roboto" w:cs="Times New Roman"/>
          <w:color w:val="000000"/>
          <w:lang w:eastAsia="ru-RU"/>
        </w:rPr>
      </w:pPr>
      <w:r w:rsidRPr="00C57208">
        <w:rPr>
          <w:rFonts w:ascii="Roboto" w:eastAsia="Times New Roman" w:hAnsi="Roboto" w:cs="Times New Roman"/>
          <w:color w:val="000000"/>
          <w:sz w:val="27"/>
          <w:szCs w:val="27"/>
          <w:shd w:val="clear" w:color="auto" w:fill="FFFFFF"/>
          <w:lang w:eastAsia="ru-RU"/>
        </w:rPr>
        <w:t>- лицо совершило преступление впервые, не должно иметь к моменту его совершения, в отношении себя, вступившего в законную силу приговора, либо не снятую или не погашенную судимость.</w:t>
      </w:r>
    </w:p>
    <w:p w:rsidR="00C57208" w:rsidRPr="00C57208" w:rsidRDefault="00C57208" w:rsidP="00C57208">
      <w:pPr>
        <w:shd w:val="clear" w:color="auto" w:fill="FFFFFF"/>
        <w:spacing w:after="204" w:line="240" w:lineRule="auto"/>
        <w:ind w:firstLine="708"/>
        <w:jc w:val="both"/>
        <w:rPr>
          <w:rFonts w:ascii="Roboto" w:eastAsia="Times New Roman" w:hAnsi="Roboto" w:cs="Times New Roman"/>
          <w:color w:val="000000"/>
          <w:lang w:eastAsia="ru-RU"/>
        </w:rPr>
      </w:pPr>
      <w:r w:rsidRPr="00C57208">
        <w:rPr>
          <w:rFonts w:ascii="Roboto" w:eastAsia="Times New Roman" w:hAnsi="Roboto" w:cs="Times New Roman"/>
          <w:color w:val="000000"/>
          <w:sz w:val="27"/>
          <w:szCs w:val="27"/>
          <w:shd w:val="clear" w:color="auto" w:fill="FFFFFF"/>
          <w:lang w:eastAsia="ru-RU"/>
        </w:rPr>
        <w:t xml:space="preserve">Следователь или дознаватель может возбудить ходатайство о прекращении уголовного дела в связи с назначением меры уголовно-правового характера в виде судебного штрафа только при наличии согласия подозреваемого, обвиняемого. На прекращение дела с назначением судебного штрафа требуется согласие потерпевшего и прокурора. Кроме того, суд, выясняет у потерпевшего, приняты ли обвиняемым меры к возмещению ущерба или заглаживанию причиненного преступлением вреда, а также проводит оценку достаточности этих </w:t>
      </w:r>
      <w:proofErr w:type="gramStart"/>
      <w:r w:rsidRPr="00C57208">
        <w:rPr>
          <w:rFonts w:ascii="Roboto" w:eastAsia="Times New Roman" w:hAnsi="Roboto" w:cs="Times New Roman"/>
          <w:color w:val="000000"/>
          <w:sz w:val="27"/>
          <w:szCs w:val="27"/>
          <w:shd w:val="clear" w:color="auto" w:fill="FFFFFF"/>
          <w:lang w:eastAsia="ru-RU"/>
        </w:rPr>
        <w:t>мер</w:t>
      </w:r>
      <w:proofErr w:type="gramEnd"/>
      <w:r w:rsidRPr="00C57208">
        <w:rPr>
          <w:rFonts w:ascii="Roboto" w:eastAsia="Times New Roman" w:hAnsi="Roboto" w:cs="Times New Roman"/>
          <w:color w:val="000000"/>
          <w:sz w:val="27"/>
          <w:szCs w:val="27"/>
          <w:shd w:val="clear" w:color="auto" w:fill="FFFFFF"/>
          <w:lang w:eastAsia="ru-RU"/>
        </w:rPr>
        <w:t xml:space="preserve"> после чего выносит решение.</w:t>
      </w:r>
    </w:p>
    <w:p w:rsidR="00C57208" w:rsidRPr="00C57208" w:rsidRDefault="00C57208" w:rsidP="00C57208">
      <w:pPr>
        <w:shd w:val="clear" w:color="auto" w:fill="FFFFFF"/>
        <w:spacing w:after="204" w:line="240" w:lineRule="auto"/>
        <w:ind w:firstLine="708"/>
        <w:jc w:val="both"/>
        <w:rPr>
          <w:rFonts w:ascii="Roboto" w:eastAsia="Times New Roman" w:hAnsi="Roboto" w:cs="Times New Roman"/>
          <w:color w:val="000000"/>
          <w:lang w:eastAsia="ru-RU"/>
        </w:rPr>
      </w:pPr>
      <w:r w:rsidRPr="00C57208">
        <w:rPr>
          <w:rFonts w:ascii="Roboto" w:eastAsia="Times New Roman" w:hAnsi="Roboto" w:cs="Times New Roman"/>
          <w:color w:val="000000"/>
          <w:sz w:val="27"/>
          <w:szCs w:val="27"/>
          <w:shd w:val="clear" w:color="auto" w:fill="FFFFFF"/>
          <w:lang w:eastAsia="ru-RU"/>
        </w:rPr>
        <w:t>В соответствии со ст. 104.5 УК РФ размер судебного штрафа не может превышать половину максимального размера штрафа, предусмотренного соответствующей статьей УК РФ. Следует обратить внимание на тот факт, что освобождение от уголовной ответственности по указанному основанию не является реабилитирующим.</w:t>
      </w:r>
    </w:p>
    <w:p w:rsidR="009650C3" w:rsidRDefault="009650C3"/>
    <w:sectPr w:rsidR="009650C3" w:rsidSect="009650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57208"/>
    <w:rsid w:val="004F6269"/>
    <w:rsid w:val="0081384A"/>
    <w:rsid w:val="00895AB4"/>
    <w:rsid w:val="008F6495"/>
    <w:rsid w:val="009650C3"/>
    <w:rsid w:val="00BB77F7"/>
    <w:rsid w:val="00C00B95"/>
    <w:rsid w:val="00C32A90"/>
    <w:rsid w:val="00C57208"/>
    <w:rsid w:val="00DA4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0C3"/>
  </w:style>
  <w:style w:type="paragraph" w:styleId="2">
    <w:name w:val="heading 2"/>
    <w:basedOn w:val="a"/>
    <w:link w:val="20"/>
    <w:uiPriority w:val="9"/>
    <w:qFormat/>
    <w:rsid w:val="00C572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720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572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522592">
      <w:bodyDiv w:val="1"/>
      <w:marLeft w:val="0"/>
      <w:marRight w:val="0"/>
      <w:marTop w:val="0"/>
      <w:marBottom w:val="0"/>
      <w:divBdr>
        <w:top w:val="none" w:sz="0" w:space="0" w:color="auto"/>
        <w:left w:val="none" w:sz="0" w:space="0" w:color="auto"/>
        <w:bottom w:val="none" w:sz="0" w:space="0" w:color="auto"/>
        <w:right w:val="none" w:sz="0" w:space="0" w:color="auto"/>
      </w:divBdr>
      <w:divsChild>
        <w:div w:id="2127313574">
          <w:marLeft w:val="0"/>
          <w:marRight w:val="0"/>
          <w:marTop w:val="0"/>
          <w:marBottom w:val="0"/>
          <w:divBdr>
            <w:top w:val="none" w:sz="0" w:space="0" w:color="auto"/>
            <w:left w:val="none" w:sz="0" w:space="0" w:color="auto"/>
            <w:bottom w:val="none" w:sz="0" w:space="0" w:color="auto"/>
            <w:right w:val="none" w:sz="0" w:space="0" w:color="auto"/>
          </w:divBdr>
          <w:divsChild>
            <w:div w:id="1987934827">
              <w:marLeft w:val="-204"/>
              <w:marRight w:val="-204"/>
              <w:marTop w:val="0"/>
              <w:marBottom w:val="0"/>
              <w:divBdr>
                <w:top w:val="none" w:sz="0" w:space="0" w:color="auto"/>
                <w:left w:val="none" w:sz="0" w:space="0" w:color="auto"/>
                <w:bottom w:val="none" w:sz="0" w:space="0" w:color="auto"/>
                <w:right w:val="none" w:sz="0" w:space="0" w:color="auto"/>
              </w:divBdr>
              <w:divsChild>
                <w:div w:id="10701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Company>SPecialiST RePack</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2020-10-15T10:29:00Z</dcterms:created>
  <dcterms:modified xsi:type="dcterms:W3CDTF">2020-10-15T10:30:00Z</dcterms:modified>
</cp:coreProperties>
</file>