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35" w:rsidRPr="009B49B8" w:rsidRDefault="00FD5F35" w:rsidP="00687B8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49B8">
        <w:rPr>
          <w:rFonts w:ascii="Times New Roman" w:hAnsi="Times New Roman" w:cs="Times New Roman"/>
          <w:b/>
          <w:color w:val="FF0000"/>
          <w:sz w:val="36"/>
          <w:szCs w:val="36"/>
        </w:rPr>
        <w:t>Объявление</w:t>
      </w:r>
    </w:p>
    <w:p w:rsidR="009B49B8" w:rsidRDefault="009B49B8" w:rsidP="009C7E0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FD5F35" w:rsidRPr="00C61880" w:rsidRDefault="00FD5F35" w:rsidP="009C7E0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B49B8">
        <w:rPr>
          <w:rFonts w:ascii="Times New Roman" w:hAnsi="Times New Roman" w:cs="Times New Roman"/>
          <w:sz w:val="24"/>
          <w:szCs w:val="24"/>
        </w:rPr>
        <w:t xml:space="preserve">Доводим до сведения граждан (населения) о смене номеров служебных телефонов Управления ПФР в 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Pr="009B49B8">
        <w:rPr>
          <w:rFonts w:ascii="Times New Roman" w:hAnsi="Times New Roman" w:cs="Times New Roman"/>
          <w:sz w:val="24"/>
          <w:szCs w:val="24"/>
        </w:rPr>
        <w:t>а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рун-Хемчикском</w:t>
      </w:r>
      <w:r w:rsidRPr="009B49B8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687B8F" w:rsidRPr="009B49B8">
        <w:rPr>
          <w:rFonts w:ascii="Times New Roman" w:hAnsi="Times New Roman" w:cs="Times New Roman"/>
          <w:sz w:val="24"/>
          <w:szCs w:val="24"/>
        </w:rPr>
        <w:t xml:space="preserve">. </w:t>
      </w:r>
      <w:r w:rsidRPr="009B49B8">
        <w:rPr>
          <w:rFonts w:ascii="Times New Roman" w:hAnsi="Times New Roman" w:cs="Times New Roman"/>
          <w:sz w:val="24"/>
          <w:szCs w:val="24"/>
        </w:rPr>
        <w:t>В связи с модернизацией телефонной сети сообщаем, что с  1-го июня 2019 перестают работать следующие стационарные номера телефонов: 8 (394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41</w:t>
      </w:r>
      <w:r w:rsidRPr="009B49B8">
        <w:rPr>
          <w:rFonts w:ascii="Times New Roman" w:hAnsi="Times New Roman" w:cs="Times New Roman"/>
          <w:sz w:val="24"/>
          <w:szCs w:val="24"/>
        </w:rPr>
        <w:t>) 2-1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9B49B8">
        <w:rPr>
          <w:rFonts w:ascii="Times New Roman" w:hAnsi="Times New Roman" w:cs="Times New Roman"/>
          <w:sz w:val="24"/>
          <w:szCs w:val="24"/>
        </w:rPr>
        <w:t>-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90</w:t>
      </w:r>
      <w:r w:rsidR="004E484F" w:rsidRPr="009B49B8">
        <w:rPr>
          <w:rFonts w:ascii="Times New Roman" w:hAnsi="Times New Roman" w:cs="Times New Roman"/>
          <w:sz w:val="24"/>
          <w:szCs w:val="24"/>
        </w:rPr>
        <w:t xml:space="preserve">; </w:t>
      </w:r>
      <w:r w:rsidR="00072390" w:rsidRPr="009B49B8">
        <w:rPr>
          <w:rFonts w:ascii="Times New Roman" w:hAnsi="Times New Roman" w:cs="Times New Roman"/>
          <w:sz w:val="24"/>
          <w:szCs w:val="24"/>
        </w:rPr>
        <w:t xml:space="preserve"> </w:t>
      </w:r>
      <w:r w:rsidR="004E484F" w:rsidRPr="009B49B8">
        <w:rPr>
          <w:rFonts w:ascii="Times New Roman" w:hAnsi="Times New Roman" w:cs="Times New Roman"/>
          <w:sz w:val="24"/>
          <w:szCs w:val="24"/>
        </w:rPr>
        <w:t>8(394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41</w:t>
      </w:r>
      <w:r w:rsidRPr="009B49B8">
        <w:rPr>
          <w:rFonts w:ascii="Times New Roman" w:hAnsi="Times New Roman" w:cs="Times New Roman"/>
          <w:sz w:val="24"/>
          <w:szCs w:val="24"/>
        </w:rPr>
        <w:t>) 2-1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8</w:t>
      </w:r>
      <w:r w:rsidRPr="009B49B8">
        <w:rPr>
          <w:rFonts w:ascii="Times New Roman" w:hAnsi="Times New Roman" w:cs="Times New Roman"/>
          <w:sz w:val="24"/>
          <w:szCs w:val="24"/>
        </w:rPr>
        <w:t>-</w:t>
      </w:r>
      <w:r w:rsidR="009C7E0E" w:rsidRPr="009B49B8">
        <w:rPr>
          <w:rFonts w:ascii="Times New Roman" w:hAnsi="Times New Roman" w:cs="Times New Roman"/>
          <w:sz w:val="24"/>
          <w:szCs w:val="24"/>
          <w:lang w:val="tt-RU"/>
        </w:rPr>
        <w:t>89</w:t>
      </w:r>
      <w:r w:rsidR="00C61880">
        <w:rPr>
          <w:rFonts w:ascii="Times New Roman" w:hAnsi="Times New Roman" w:cs="Times New Roman"/>
          <w:sz w:val="24"/>
          <w:szCs w:val="24"/>
          <w:lang w:val="tt-RU"/>
        </w:rPr>
        <w:t xml:space="preserve">; </w:t>
      </w:r>
      <w:r w:rsidR="00C61880" w:rsidRPr="009B49B8">
        <w:rPr>
          <w:rFonts w:ascii="Times New Roman" w:hAnsi="Times New Roman" w:cs="Times New Roman"/>
          <w:sz w:val="24"/>
          <w:szCs w:val="24"/>
        </w:rPr>
        <w:t>8(394</w:t>
      </w:r>
      <w:r w:rsidR="00C61880" w:rsidRPr="009B49B8">
        <w:rPr>
          <w:rFonts w:ascii="Times New Roman" w:hAnsi="Times New Roman" w:cs="Times New Roman"/>
          <w:sz w:val="24"/>
          <w:szCs w:val="24"/>
          <w:lang w:val="tt-RU"/>
        </w:rPr>
        <w:t>41</w:t>
      </w:r>
      <w:r w:rsidR="00C61880" w:rsidRPr="009B49B8">
        <w:rPr>
          <w:rFonts w:ascii="Times New Roman" w:hAnsi="Times New Roman" w:cs="Times New Roman"/>
          <w:sz w:val="24"/>
          <w:szCs w:val="24"/>
        </w:rPr>
        <w:t>) 2-1</w:t>
      </w:r>
      <w:r w:rsidR="00C61880" w:rsidRPr="009B49B8">
        <w:rPr>
          <w:rFonts w:ascii="Times New Roman" w:hAnsi="Times New Roman" w:cs="Times New Roman"/>
          <w:sz w:val="24"/>
          <w:szCs w:val="24"/>
          <w:lang w:val="tt-RU"/>
        </w:rPr>
        <w:t>8</w:t>
      </w:r>
      <w:r w:rsidR="00C61880" w:rsidRPr="009B49B8">
        <w:rPr>
          <w:rFonts w:ascii="Times New Roman" w:hAnsi="Times New Roman" w:cs="Times New Roman"/>
          <w:sz w:val="24"/>
          <w:szCs w:val="24"/>
        </w:rPr>
        <w:t>-</w:t>
      </w:r>
      <w:r w:rsidR="00C61880">
        <w:rPr>
          <w:rFonts w:ascii="Times New Roman" w:hAnsi="Times New Roman" w:cs="Times New Roman"/>
          <w:sz w:val="24"/>
          <w:szCs w:val="24"/>
          <w:lang w:val="tt-RU"/>
        </w:rPr>
        <w:t>52</w:t>
      </w:r>
    </w:p>
    <w:p w:rsidR="009B49B8" w:rsidRPr="009B49B8" w:rsidRDefault="009B49B8" w:rsidP="009C7E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83" w:type="dxa"/>
        <w:jc w:val="center"/>
        <w:tblInd w:w="85" w:type="dxa"/>
        <w:tblLook w:val="04A0" w:firstRow="1" w:lastRow="0" w:firstColumn="1" w:lastColumn="0" w:noHBand="0" w:noVBand="1"/>
      </w:tblPr>
      <w:tblGrid>
        <w:gridCol w:w="1157"/>
        <w:gridCol w:w="993"/>
        <w:gridCol w:w="3864"/>
        <w:gridCol w:w="2569"/>
      </w:tblGrid>
      <w:tr w:rsidR="0031770F" w:rsidRPr="0031770F" w:rsidTr="009B49B8">
        <w:trPr>
          <w:trHeight w:val="795"/>
          <w:jc w:val="center"/>
        </w:trPr>
        <w:tc>
          <w:tcPr>
            <w:tcW w:w="1157" w:type="dxa"/>
            <w:tcBorders>
              <w:top w:val="double" w:sz="6" w:space="0" w:color="538DD5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vAlign w:val="center"/>
            <w:hideMark/>
          </w:tcPr>
          <w:p w:rsidR="0031770F" w:rsidRPr="0031770F" w:rsidRDefault="0031770F" w:rsidP="003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993" w:type="dxa"/>
            <w:tcBorders>
              <w:top w:val="double" w:sz="6" w:space="0" w:color="538DD5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vAlign w:val="center"/>
            <w:hideMark/>
          </w:tcPr>
          <w:p w:rsidR="0031770F" w:rsidRPr="009C7E0E" w:rsidRDefault="0031770F" w:rsidP="003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E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3864" w:type="dxa"/>
            <w:tcBorders>
              <w:top w:val="double" w:sz="6" w:space="0" w:color="538DD5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vAlign w:val="center"/>
            <w:hideMark/>
          </w:tcPr>
          <w:p w:rsidR="0031770F" w:rsidRPr="0031770F" w:rsidRDefault="0031770F" w:rsidP="003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назначение</w:t>
            </w:r>
          </w:p>
        </w:tc>
        <w:tc>
          <w:tcPr>
            <w:tcW w:w="2569" w:type="dxa"/>
            <w:tcBorders>
              <w:top w:val="double" w:sz="6" w:space="0" w:color="538DD5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vAlign w:val="center"/>
            <w:hideMark/>
          </w:tcPr>
          <w:p w:rsidR="0031770F" w:rsidRPr="0031770F" w:rsidRDefault="0031770F" w:rsidP="003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эксплуатация</w:t>
            </w:r>
          </w:p>
        </w:tc>
      </w:tr>
      <w:tr w:rsidR="000D5613" w:rsidRPr="0031770F" w:rsidTr="009B49B8">
        <w:trPr>
          <w:trHeight w:val="248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 w:rsidR="009C7E0E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21700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3621E5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1770F"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уководство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  <w:p w:rsidR="005B5ABE" w:rsidRPr="0031770F" w:rsidRDefault="005B5AB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(временно не работает)</w:t>
            </w:r>
          </w:p>
        </w:tc>
      </w:tr>
      <w:tr w:rsidR="000D5613" w:rsidRPr="0031770F" w:rsidTr="009B49B8">
        <w:trPr>
          <w:trHeight w:val="296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граждан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486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2171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вопросам пенсионного обеспечения и социальных выплат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524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28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</w:t>
            </w:r>
            <w:r w:rsidR="00DD49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просам предпенсионного возраста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562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42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выплаты,</w:t>
            </w:r>
            <w:r w:rsidRPr="00687B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доставки и удержание с пенсий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  <w:bookmarkStart w:id="0" w:name="_GoBack"/>
        <w:bookmarkEnd w:id="0"/>
      </w:tr>
      <w:tr w:rsidR="000D5613" w:rsidRPr="0031770F" w:rsidTr="009B49B8">
        <w:trPr>
          <w:trHeight w:val="930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материнского (семейного) капитала, проезда неработающих пенсионеров к месту отдыха и обратно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837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33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 страхователями и застрахованными лицами, прием и выдача СНИЛС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330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9C7E0E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31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бухгалтерия</w:t>
            </w:r>
            <w:r w:rsidR="005B5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вопросы по удержаниям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586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21781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C61880" w:rsidRDefault="0031770F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  <w:r w:rsidR="009C7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программным продуктам ПФР, </w:t>
            </w:r>
            <w:r w:rsidR="009C7E0E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г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="009C7E0E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у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</w:t>
            </w:r>
            <w:r w:rsidR="00C61880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 xml:space="preserve">, </w:t>
            </w:r>
            <w:r w:rsidR="00C61880" w:rsidRPr="005B5ABE">
              <w:rPr>
                <w:rFonts w:ascii="Times New Roman" w:eastAsia="Times New Roman" w:hAnsi="Times New Roman" w:cs="Times New Roman"/>
                <w:color w:val="000000"/>
                <w:u w:val="single"/>
                <w:lang w:val="tt-RU" w:eastAsia="ru-RU"/>
              </w:rPr>
              <w:t>и.о. руководства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auto" w:fill="auto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вводится с июня 2019г.</w:t>
            </w:r>
          </w:p>
        </w:tc>
      </w:tr>
      <w:tr w:rsidR="000D5613" w:rsidRPr="0031770F" w:rsidTr="009B49B8">
        <w:trPr>
          <w:trHeight w:val="330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9C7E0E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9C7E0E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104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CC"/>
            <w:hideMark/>
          </w:tcPr>
          <w:p w:rsidR="0031770F" w:rsidRPr="0031770F" w:rsidRDefault="0031770F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РАБОТАЕТ</w:t>
            </w:r>
          </w:p>
        </w:tc>
      </w:tr>
      <w:tr w:rsidR="009B49B8" w:rsidRPr="0031770F" w:rsidTr="009B49B8">
        <w:trPr>
          <w:trHeight w:val="330"/>
          <w:jc w:val="center"/>
        </w:trPr>
        <w:tc>
          <w:tcPr>
            <w:tcW w:w="1157" w:type="dxa"/>
            <w:tcBorders>
              <w:top w:val="nil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000000" w:fill="FFFFFF"/>
          </w:tcPr>
          <w:p w:rsidR="009B49B8" w:rsidRPr="0031770F" w:rsidRDefault="009B49B8" w:rsidP="00087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8(394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41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</w:tcPr>
          <w:p w:rsidR="009B49B8" w:rsidRPr="0031770F" w:rsidRDefault="009B49B8" w:rsidP="00087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880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</w:tcPr>
          <w:p w:rsidR="009B49B8" w:rsidRPr="009B49B8" w:rsidRDefault="00E72EA4" w:rsidP="00087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к</w:t>
            </w:r>
            <w:r w:rsidR="009B49B8"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лиентская служба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CC"/>
          </w:tcPr>
          <w:p w:rsidR="009B49B8" w:rsidRPr="0031770F" w:rsidRDefault="009B49B8" w:rsidP="00087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РАБОТАЕТ</w:t>
            </w:r>
          </w:p>
        </w:tc>
      </w:tr>
      <w:tr w:rsidR="009B49B8" w:rsidRPr="0031770F" w:rsidTr="009B49B8">
        <w:trPr>
          <w:trHeight w:val="360"/>
          <w:jc w:val="center"/>
        </w:trPr>
        <w:tc>
          <w:tcPr>
            <w:tcW w:w="2150" w:type="dxa"/>
            <w:gridSpan w:val="2"/>
            <w:tcBorders>
              <w:top w:val="double" w:sz="6" w:space="0" w:color="538DD5"/>
              <w:left w:val="double" w:sz="6" w:space="0" w:color="538DD5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9B49B8" w:rsidRPr="009C7E0E" w:rsidRDefault="009B49B8" w:rsidP="009C7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8 923 014 8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3</w:t>
            </w: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FF"/>
            <w:hideMark/>
          </w:tcPr>
          <w:p w:rsidR="009B49B8" w:rsidRPr="009B49B8" w:rsidRDefault="009B49B8" w:rsidP="009B4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корпоративный сотовый номер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538DD5"/>
              <w:right w:val="double" w:sz="6" w:space="0" w:color="538DD5"/>
            </w:tcBorders>
            <w:shd w:val="clear" w:color="000000" w:fill="FFFFCC"/>
            <w:hideMark/>
          </w:tcPr>
          <w:p w:rsidR="009B49B8" w:rsidRPr="0031770F" w:rsidRDefault="009B49B8" w:rsidP="0031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РАБОТАЕТ</w:t>
            </w:r>
          </w:p>
        </w:tc>
      </w:tr>
    </w:tbl>
    <w:p w:rsidR="0031770F" w:rsidRPr="00687B8F" w:rsidRDefault="0031770F">
      <w:pPr>
        <w:rPr>
          <w:rFonts w:ascii="Times New Roman" w:hAnsi="Times New Roman" w:cs="Times New Roman"/>
        </w:rPr>
      </w:pPr>
    </w:p>
    <w:sectPr w:rsidR="0031770F" w:rsidRPr="0068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35"/>
    <w:rsid w:val="00072390"/>
    <w:rsid w:val="000D5613"/>
    <w:rsid w:val="001B0F8C"/>
    <w:rsid w:val="0031770F"/>
    <w:rsid w:val="003621E5"/>
    <w:rsid w:val="004E484F"/>
    <w:rsid w:val="005B5ABE"/>
    <w:rsid w:val="00633047"/>
    <w:rsid w:val="00687B8F"/>
    <w:rsid w:val="009B49B8"/>
    <w:rsid w:val="009C7E0E"/>
    <w:rsid w:val="00C61880"/>
    <w:rsid w:val="00C84A44"/>
    <w:rsid w:val="00DD496E"/>
    <w:rsid w:val="00E72EA4"/>
    <w:rsid w:val="00EC21E7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Чойган Алексеевич</dc:creator>
  <cp:lastModifiedBy>admin002</cp:lastModifiedBy>
  <cp:revision>6</cp:revision>
  <dcterms:created xsi:type="dcterms:W3CDTF">2019-05-30T07:58:00Z</dcterms:created>
  <dcterms:modified xsi:type="dcterms:W3CDTF">2019-06-20T10:46:00Z</dcterms:modified>
</cp:coreProperties>
</file>